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F4DFC" w14:textId="77777777" w:rsidR="00862363" w:rsidRDefault="00FF3166">
      <w:pPr>
        <w:rPr>
          <w:rFonts w:ascii="Optima" w:hAnsi="Optima"/>
        </w:rPr>
      </w:pPr>
      <w:r>
        <w:rPr>
          <w:rFonts w:ascii="Optima" w:hAnsi="Optima"/>
          <w:noProof/>
        </w:rPr>
        <mc:AlternateContent>
          <mc:Choice Requires="wps">
            <w:drawing>
              <wp:anchor distT="0" distB="0" distL="114300" distR="114300" simplePos="0" relativeHeight="251659264" behindDoc="0" locked="0" layoutInCell="1" allowOverlap="1" wp14:anchorId="7B949DF6" wp14:editId="450C5668">
                <wp:simplePos x="0" y="0"/>
                <wp:positionH relativeFrom="column">
                  <wp:posOffset>-17145</wp:posOffset>
                </wp:positionH>
                <wp:positionV relativeFrom="paragraph">
                  <wp:posOffset>-796290</wp:posOffset>
                </wp:positionV>
                <wp:extent cx="2336800" cy="507365"/>
                <wp:effectExtent l="0" t="0" r="0" b="635"/>
                <wp:wrapSquare wrapText="bothSides"/>
                <wp:docPr id="1" name="Text Box 1"/>
                <wp:cNvGraphicFramePr/>
                <a:graphic xmlns:a="http://schemas.openxmlformats.org/drawingml/2006/main">
                  <a:graphicData uri="http://schemas.microsoft.com/office/word/2010/wordprocessingShape">
                    <wps:wsp>
                      <wps:cNvSpPr txBox="1"/>
                      <wps:spPr>
                        <a:xfrm>
                          <a:off x="0" y="0"/>
                          <a:ext cx="2336800" cy="507365"/>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9C1112" w14:textId="22016C2C" w:rsidR="00862363" w:rsidRDefault="00862363">
                            <w:r>
                              <w:rPr>
                                <w:noProof/>
                              </w:rPr>
                              <w:drawing>
                                <wp:inline distT="0" distB="0" distL="0" distR="0" wp14:anchorId="30D3558A" wp14:editId="3FD810A5">
                                  <wp:extent cx="2133600" cy="404511"/>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4146" cy="40461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3pt;margin-top:-62.65pt;width:184pt;height:3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" fillcolor="white [3212]" stroked="f">
                <v:textbox>
                  <w:txbxContent>
                    <w:p w14:paraId="329C1112" w14:textId="22016C2C" w:rsidR="00D4250B" w:rsidRDefault="00D4250B">
                      <w:r>
                        <w:rPr>
                          <w:noProof/>
                        </w:rPr>
                        <w:drawing>
                          <wp:inline distT="0" distB="0" distL="0" distR="0" wp14:anchorId="30D3558A" wp14:editId="3FD810A5">
                            <wp:extent cx="2133600" cy="404511"/>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146" cy="404614"/>
                                    </a:xfrm>
                                    <a:prstGeom prst="rect">
                                      <a:avLst/>
                                    </a:prstGeom>
                                    <a:noFill/>
                                    <a:ln>
                                      <a:noFill/>
                                    </a:ln>
                                  </pic:spPr>
                                </pic:pic>
                              </a:graphicData>
                            </a:graphic>
                          </wp:inline>
                        </w:drawing>
                      </w:r>
                    </w:p>
                  </w:txbxContent>
                </v:textbox>
                <w10:wrap type="square"/>
              </v:shape>
            </w:pict>
          </mc:Fallback>
        </mc:AlternateContent>
      </w:r>
    </w:p>
    <w:p w14:paraId="3C8942C7" w14:textId="397FF951" w:rsidR="00583836" w:rsidRPr="00D4274E" w:rsidRDefault="00D4274E">
      <w:pPr>
        <w:rPr>
          <w:rFonts w:ascii="Optima" w:hAnsi="Optima"/>
        </w:rPr>
      </w:pPr>
      <w:r w:rsidRPr="00D4274E">
        <w:rPr>
          <w:rFonts w:ascii="Optima" w:hAnsi="Optima"/>
        </w:rPr>
        <w:t>Thank you</w:t>
      </w:r>
      <w:r w:rsidR="00193425" w:rsidRPr="00D4274E">
        <w:rPr>
          <w:rFonts w:ascii="Optima" w:hAnsi="Optima"/>
        </w:rPr>
        <w:t xml:space="preserve"> for purchasing </w:t>
      </w:r>
      <w:r w:rsidR="00193425" w:rsidRPr="00D4274E">
        <w:rPr>
          <w:rFonts w:ascii="Optima" w:hAnsi="Optima"/>
          <w:i/>
        </w:rPr>
        <w:t xml:space="preserve">The Best Boring Book </w:t>
      </w:r>
      <w:proofErr w:type="spellStart"/>
      <w:r w:rsidR="00193425" w:rsidRPr="00D4274E">
        <w:rPr>
          <w:rFonts w:ascii="Optima" w:hAnsi="Optima"/>
          <w:i/>
        </w:rPr>
        <w:t>Eve</w:t>
      </w:r>
      <w:r w:rsidR="00862363">
        <w:rPr>
          <w:rFonts w:ascii="Optima" w:hAnsi="Optima"/>
          <w:i/>
        </w:rPr>
        <w:t>r</w:t>
      </w:r>
      <w:r w:rsidR="00862363" w:rsidRPr="00862363">
        <w:rPr>
          <w:rFonts w:ascii="Optima" w:hAnsi="Optima"/>
          <w:i/>
          <w:vertAlign w:val="superscript"/>
        </w:rPr>
        <w:t>TM</w:t>
      </w:r>
      <w:proofErr w:type="spellEnd"/>
      <w:r w:rsidR="00193425" w:rsidRPr="00D4274E">
        <w:rPr>
          <w:rFonts w:ascii="Optima" w:hAnsi="Optima"/>
          <w:i/>
        </w:rPr>
        <w:t xml:space="preserve"> of Tableau</w:t>
      </w:r>
      <w:r w:rsidR="004B6021">
        <w:rPr>
          <w:rFonts w:ascii="Optima" w:hAnsi="Optima"/>
          <w:i/>
        </w:rPr>
        <w:t xml:space="preserve"> 9</w:t>
      </w:r>
      <w:r w:rsidR="00193425" w:rsidRPr="00D4274E">
        <w:rPr>
          <w:rFonts w:ascii="Optima" w:hAnsi="Optima"/>
          <w:i/>
        </w:rPr>
        <w:t xml:space="preserve"> for Healthcare!</w:t>
      </w:r>
      <w:r w:rsidR="00193425" w:rsidRPr="00D4274E">
        <w:rPr>
          <w:rFonts w:ascii="Optima" w:hAnsi="Optima"/>
        </w:rPr>
        <w:t xml:space="preserve"> Here is a quick description of the files that accompany this book. </w:t>
      </w:r>
    </w:p>
    <w:p w14:paraId="06972B82" w14:textId="77777777" w:rsidR="00D4274E" w:rsidRPr="00D4274E" w:rsidRDefault="00D4274E">
      <w:pPr>
        <w:rPr>
          <w:rFonts w:ascii="Optima" w:hAnsi="Optima"/>
        </w:rPr>
      </w:pPr>
    </w:p>
    <w:p w14:paraId="3F526FDB" w14:textId="6E04D906" w:rsidR="00D4274E" w:rsidRPr="00D4274E" w:rsidRDefault="00583836" w:rsidP="00D4250B">
      <w:pPr>
        <w:pStyle w:val="NoSpacing"/>
        <w:numPr>
          <w:ilvl w:val="0"/>
          <w:numId w:val="2"/>
        </w:numPr>
        <w:ind w:left="360"/>
        <w:rPr>
          <w:rFonts w:ascii="Optima" w:hAnsi="Optima"/>
          <w:b/>
          <w:color w:val="073E6A"/>
          <w:sz w:val="24"/>
        </w:rPr>
      </w:pPr>
      <w:r w:rsidRPr="00D4274E">
        <w:rPr>
          <w:rFonts w:ascii="Optima" w:hAnsi="Optima"/>
          <w:b/>
          <w:color w:val="073E6A"/>
          <w:sz w:val="24"/>
        </w:rPr>
        <w:t>Starter W</w:t>
      </w:r>
      <w:r w:rsidR="00193425" w:rsidRPr="00D4274E">
        <w:rPr>
          <w:rFonts w:ascii="Optima" w:hAnsi="Optima"/>
          <w:b/>
          <w:color w:val="073E6A"/>
          <w:sz w:val="24"/>
        </w:rPr>
        <w:t>orkbooks</w:t>
      </w:r>
    </w:p>
    <w:p w14:paraId="78D39246" w14:textId="62698EC6" w:rsidR="003D0DF9" w:rsidRPr="00D4274E" w:rsidRDefault="00193425" w:rsidP="00D4250B">
      <w:pPr>
        <w:ind w:left="360"/>
        <w:rPr>
          <w:rFonts w:ascii="Optima" w:hAnsi="Optima"/>
        </w:rPr>
      </w:pPr>
      <w:r w:rsidRPr="00D4274E">
        <w:rPr>
          <w:rFonts w:ascii="Optima" w:hAnsi="Optima"/>
        </w:rPr>
        <w:t>These Tableau Package</w:t>
      </w:r>
      <w:r w:rsidR="001B0A3A" w:rsidRPr="00D4274E">
        <w:rPr>
          <w:rFonts w:ascii="Optima" w:hAnsi="Optima"/>
        </w:rPr>
        <w:t>d</w:t>
      </w:r>
      <w:r w:rsidRPr="00D4274E">
        <w:rPr>
          <w:rFonts w:ascii="Optima" w:hAnsi="Optima"/>
        </w:rPr>
        <w:t xml:space="preserve"> Workbook files are the starting point for each exercise. Most data connect</w:t>
      </w:r>
      <w:r w:rsidR="00D4274E" w:rsidRPr="00D4274E">
        <w:rPr>
          <w:rFonts w:ascii="Optima" w:hAnsi="Optima"/>
        </w:rPr>
        <w:t xml:space="preserve">ions are already set up in these </w:t>
      </w:r>
      <w:r w:rsidRPr="00D4274E">
        <w:rPr>
          <w:rFonts w:ascii="Optima" w:hAnsi="Optima"/>
        </w:rPr>
        <w:t>workbook</w:t>
      </w:r>
      <w:r w:rsidR="00D4274E" w:rsidRPr="00D4274E">
        <w:rPr>
          <w:rFonts w:ascii="Optima" w:hAnsi="Optima"/>
        </w:rPr>
        <w:t>s</w:t>
      </w:r>
      <w:r w:rsidRPr="00D4274E">
        <w:rPr>
          <w:rFonts w:ascii="Optima" w:hAnsi="Optima"/>
        </w:rPr>
        <w:t xml:space="preserve"> so you can open to any chapter and start building.</w:t>
      </w:r>
    </w:p>
    <w:p w14:paraId="679F7A4B" w14:textId="77777777" w:rsidR="00193425" w:rsidRPr="00D4274E" w:rsidRDefault="00583836" w:rsidP="00D4274E">
      <w:pPr>
        <w:pStyle w:val="ListParagraph"/>
        <w:numPr>
          <w:ilvl w:val="0"/>
          <w:numId w:val="1"/>
        </w:numPr>
        <w:ind w:left="1080"/>
        <w:rPr>
          <w:rFonts w:ascii="Optima" w:hAnsi="Optima"/>
        </w:rPr>
      </w:pPr>
      <w:r w:rsidRPr="00D4274E">
        <w:rPr>
          <w:rFonts w:ascii="Optima" w:hAnsi="Optima"/>
        </w:rPr>
        <w:t>Tableau Training workbook – new</w:t>
      </w:r>
    </w:p>
    <w:p w14:paraId="2823E467" w14:textId="20437068" w:rsidR="00583836" w:rsidRDefault="00583836" w:rsidP="00D4274E">
      <w:pPr>
        <w:pStyle w:val="ListParagraph"/>
        <w:numPr>
          <w:ilvl w:val="0"/>
          <w:numId w:val="1"/>
        </w:numPr>
        <w:ind w:left="1080"/>
        <w:rPr>
          <w:rFonts w:ascii="Optima" w:hAnsi="Optima"/>
        </w:rPr>
      </w:pPr>
      <w:r w:rsidRPr="00D4274E">
        <w:rPr>
          <w:rFonts w:ascii="Optima" w:hAnsi="Optima"/>
        </w:rPr>
        <w:t>Tableau Training workbook – dashboard</w:t>
      </w:r>
    </w:p>
    <w:p w14:paraId="071E1AD0" w14:textId="77777777" w:rsidR="00D4250B" w:rsidRPr="00D4274E" w:rsidRDefault="00D4250B" w:rsidP="00D4250B">
      <w:pPr>
        <w:pStyle w:val="ListParagraph"/>
        <w:ind w:left="1080"/>
        <w:rPr>
          <w:rFonts w:ascii="Optima" w:hAnsi="Optima"/>
        </w:rPr>
      </w:pPr>
    </w:p>
    <w:p w14:paraId="4B06BBD5" w14:textId="0E8CFD73" w:rsidR="00D4274E" w:rsidRPr="00D4274E" w:rsidRDefault="004B6021" w:rsidP="00D4250B">
      <w:pPr>
        <w:pStyle w:val="NoSpacing"/>
        <w:numPr>
          <w:ilvl w:val="0"/>
          <w:numId w:val="3"/>
        </w:numPr>
        <w:rPr>
          <w:rFonts w:ascii="Optima" w:hAnsi="Optima"/>
          <w:b/>
          <w:color w:val="073E6A"/>
          <w:sz w:val="24"/>
        </w:rPr>
      </w:pPr>
      <w:r>
        <w:rPr>
          <w:rFonts w:ascii="Optima" w:hAnsi="Optima"/>
          <w:b/>
          <w:color w:val="073E6A"/>
          <w:sz w:val="24"/>
        </w:rPr>
        <w:t>Solutions</w:t>
      </w:r>
      <w:r w:rsidR="00583836" w:rsidRPr="00D4274E">
        <w:rPr>
          <w:rFonts w:ascii="Optima" w:hAnsi="Optima"/>
          <w:b/>
          <w:color w:val="073E6A"/>
          <w:sz w:val="24"/>
        </w:rPr>
        <w:t xml:space="preserve"> Workbooks</w:t>
      </w:r>
    </w:p>
    <w:p w14:paraId="03FE1791" w14:textId="52DB3AA9" w:rsidR="00583836" w:rsidRPr="00D4274E" w:rsidRDefault="00583836" w:rsidP="00D4274E">
      <w:pPr>
        <w:ind w:left="360"/>
        <w:rPr>
          <w:rFonts w:ascii="Optima" w:hAnsi="Optima"/>
        </w:rPr>
      </w:pPr>
      <w:r w:rsidRPr="00D4274E">
        <w:rPr>
          <w:rFonts w:ascii="Optima" w:hAnsi="Optima"/>
        </w:rPr>
        <w:t>These Tableau Package</w:t>
      </w:r>
      <w:r w:rsidR="001B0A3A" w:rsidRPr="00D4274E">
        <w:rPr>
          <w:rFonts w:ascii="Optima" w:hAnsi="Optima"/>
        </w:rPr>
        <w:t>d</w:t>
      </w:r>
      <w:r w:rsidRPr="00D4274E">
        <w:rPr>
          <w:rFonts w:ascii="Optima" w:hAnsi="Optima"/>
        </w:rPr>
        <w:t xml:space="preserve"> Workbook files contain the </w:t>
      </w:r>
      <w:r w:rsidR="005A5F1A">
        <w:rPr>
          <w:rFonts w:ascii="Optima" w:hAnsi="Optima"/>
        </w:rPr>
        <w:t>solutions</w:t>
      </w:r>
      <w:r w:rsidRPr="00D4274E">
        <w:rPr>
          <w:rFonts w:ascii="Optima" w:hAnsi="Optima"/>
        </w:rPr>
        <w:t xml:space="preserve"> for each exer</w:t>
      </w:r>
      <w:r w:rsidR="00261E92" w:rsidRPr="00D4274E">
        <w:rPr>
          <w:rFonts w:ascii="Optima" w:hAnsi="Optima"/>
        </w:rPr>
        <w:t>cise. Compare your own workbook</w:t>
      </w:r>
      <w:r w:rsidR="001B0A3A" w:rsidRPr="00D4274E">
        <w:rPr>
          <w:rFonts w:ascii="Optima" w:hAnsi="Optima"/>
        </w:rPr>
        <w:t xml:space="preserve"> builds with</w:t>
      </w:r>
      <w:r w:rsidRPr="00D4274E">
        <w:rPr>
          <w:rFonts w:ascii="Optima" w:hAnsi="Optima"/>
        </w:rPr>
        <w:t xml:space="preserve"> these completed files to </w:t>
      </w:r>
      <w:r w:rsidR="00D4274E" w:rsidRPr="00D4274E">
        <w:rPr>
          <w:rFonts w:ascii="Optima" w:hAnsi="Optima"/>
        </w:rPr>
        <w:t>evaluate</w:t>
      </w:r>
      <w:r w:rsidRPr="00D4274E">
        <w:rPr>
          <w:rFonts w:ascii="Optima" w:hAnsi="Optima"/>
        </w:rPr>
        <w:t xml:space="preserve"> your work. </w:t>
      </w:r>
    </w:p>
    <w:p w14:paraId="45DAC87A" w14:textId="2DE8FBE8" w:rsidR="00583836" w:rsidRPr="00D4274E" w:rsidRDefault="00583836" w:rsidP="00D4250B">
      <w:pPr>
        <w:pStyle w:val="ListParagraph"/>
        <w:numPr>
          <w:ilvl w:val="0"/>
          <w:numId w:val="4"/>
        </w:numPr>
        <w:rPr>
          <w:rFonts w:ascii="Optima" w:hAnsi="Optima"/>
        </w:rPr>
      </w:pPr>
      <w:r w:rsidRPr="00D4274E">
        <w:rPr>
          <w:rFonts w:ascii="Optima" w:hAnsi="Optima"/>
        </w:rPr>
        <w:t xml:space="preserve">Tableau Training workbook – </w:t>
      </w:r>
      <w:r w:rsidR="004B6021">
        <w:rPr>
          <w:rFonts w:ascii="Optima" w:hAnsi="Optima"/>
        </w:rPr>
        <w:t>solutions</w:t>
      </w:r>
    </w:p>
    <w:p w14:paraId="2BBD8E7B" w14:textId="5C61CEB6" w:rsidR="00583836" w:rsidRDefault="00583836" w:rsidP="00D4250B">
      <w:pPr>
        <w:pStyle w:val="ListParagraph"/>
        <w:numPr>
          <w:ilvl w:val="0"/>
          <w:numId w:val="4"/>
        </w:numPr>
        <w:rPr>
          <w:rFonts w:ascii="Optima" w:hAnsi="Optima"/>
        </w:rPr>
      </w:pPr>
      <w:r w:rsidRPr="00D4274E">
        <w:rPr>
          <w:rFonts w:ascii="Optima" w:hAnsi="Optima"/>
        </w:rPr>
        <w:t xml:space="preserve">Tableau Training workbook – </w:t>
      </w:r>
      <w:r w:rsidR="004B6021">
        <w:rPr>
          <w:rFonts w:ascii="Optima" w:hAnsi="Optima"/>
        </w:rPr>
        <w:t>dashboard solutions</w:t>
      </w:r>
    </w:p>
    <w:p w14:paraId="28F75E61" w14:textId="77777777" w:rsidR="00D4250B" w:rsidRPr="00D4274E" w:rsidRDefault="00D4250B" w:rsidP="00D4250B">
      <w:pPr>
        <w:pStyle w:val="ListParagraph"/>
        <w:ind w:left="1080"/>
        <w:rPr>
          <w:rFonts w:ascii="Optima" w:hAnsi="Optima"/>
        </w:rPr>
      </w:pPr>
    </w:p>
    <w:p w14:paraId="0E891420" w14:textId="35C39824" w:rsidR="00D4274E" w:rsidRPr="00D4274E" w:rsidRDefault="00193425" w:rsidP="00D4250B">
      <w:pPr>
        <w:pStyle w:val="NoSpacing"/>
        <w:numPr>
          <w:ilvl w:val="0"/>
          <w:numId w:val="3"/>
        </w:numPr>
        <w:rPr>
          <w:rFonts w:ascii="Optima" w:hAnsi="Optima"/>
          <w:b/>
          <w:color w:val="073E6A"/>
          <w:sz w:val="24"/>
        </w:rPr>
      </w:pPr>
      <w:r w:rsidRPr="00D4274E">
        <w:rPr>
          <w:rFonts w:ascii="Optima" w:hAnsi="Optima"/>
          <w:b/>
          <w:color w:val="073E6A"/>
          <w:sz w:val="24"/>
        </w:rPr>
        <w:t xml:space="preserve">Data Sources </w:t>
      </w:r>
    </w:p>
    <w:p w14:paraId="220FCF8A" w14:textId="0FF34ACC" w:rsidR="00193425" w:rsidRPr="00D4274E" w:rsidRDefault="00583836" w:rsidP="00D4274E">
      <w:pPr>
        <w:ind w:left="360"/>
        <w:rPr>
          <w:rFonts w:ascii="Optima" w:hAnsi="Optima"/>
        </w:rPr>
      </w:pPr>
      <w:r w:rsidRPr="00D4274E">
        <w:rPr>
          <w:rFonts w:ascii="Optima" w:hAnsi="Optima"/>
        </w:rPr>
        <w:t xml:space="preserve">These Excel files serve as the data sources for all of the exercises in the </w:t>
      </w:r>
      <w:r w:rsidR="00261E92" w:rsidRPr="00D4274E">
        <w:rPr>
          <w:rFonts w:ascii="Optima" w:hAnsi="Optima"/>
        </w:rPr>
        <w:t>book. Some data manipulation ex</w:t>
      </w:r>
      <w:r w:rsidR="005A5F1A">
        <w:rPr>
          <w:rFonts w:ascii="Optima" w:hAnsi="Optima"/>
        </w:rPr>
        <w:t>ercises (i.e</w:t>
      </w:r>
      <w:r w:rsidRPr="00D4274E">
        <w:rPr>
          <w:rFonts w:ascii="Optima" w:hAnsi="Optima"/>
        </w:rPr>
        <w:t xml:space="preserve">., table joining and data blending) will require you to connect directly to these files in order to create data connections. </w:t>
      </w:r>
    </w:p>
    <w:p w14:paraId="5399A637" w14:textId="77777777" w:rsidR="00583836" w:rsidRDefault="00583836" w:rsidP="00D4250B">
      <w:pPr>
        <w:pStyle w:val="ListParagraph"/>
        <w:numPr>
          <w:ilvl w:val="0"/>
          <w:numId w:val="5"/>
        </w:numPr>
        <w:rPr>
          <w:rFonts w:ascii="Optima" w:hAnsi="Optima"/>
        </w:rPr>
      </w:pPr>
      <w:r w:rsidRPr="00D4274E">
        <w:rPr>
          <w:rFonts w:ascii="Optima" w:hAnsi="Optima"/>
        </w:rPr>
        <w:t>Tableau Training Practice Data</w:t>
      </w:r>
    </w:p>
    <w:p w14:paraId="2F440B3D" w14:textId="1A549B84" w:rsidR="004B6021" w:rsidRPr="00D4274E" w:rsidRDefault="004B6021" w:rsidP="00D4250B">
      <w:pPr>
        <w:pStyle w:val="ListParagraph"/>
        <w:numPr>
          <w:ilvl w:val="0"/>
          <w:numId w:val="5"/>
        </w:numPr>
        <w:rPr>
          <w:rFonts w:ascii="Optima" w:hAnsi="Optima"/>
        </w:rPr>
      </w:pPr>
      <w:r>
        <w:rPr>
          <w:rFonts w:ascii="Optima" w:hAnsi="Optima"/>
        </w:rPr>
        <w:t>Data Interpreter Example – WHO Death Projections</w:t>
      </w:r>
    </w:p>
    <w:p w14:paraId="488A77F4" w14:textId="77777777" w:rsidR="003D0DF9" w:rsidRPr="00D4274E" w:rsidRDefault="00583836" w:rsidP="00D4250B">
      <w:pPr>
        <w:pStyle w:val="ListParagraph"/>
        <w:numPr>
          <w:ilvl w:val="0"/>
          <w:numId w:val="5"/>
        </w:numPr>
        <w:rPr>
          <w:rFonts w:ascii="Optima" w:hAnsi="Optima"/>
        </w:rPr>
      </w:pPr>
      <w:r w:rsidRPr="00D4274E">
        <w:rPr>
          <w:rFonts w:ascii="Optima" w:hAnsi="Optima"/>
        </w:rPr>
        <w:t>Flu - test result details</w:t>
      </w:r>
    </w:p>
    <w:p w14:paraId="14E53A0C" w14:textId="77777777" w:rsidR="00D4274E" w:rsidRPr="00D4274E" w:rsidRDefault="00D4274E" w:rsidP="00D4274E">
      <w:pPr>
        <w:rPr>
          <w:rFonts w:ascii="Optima" w:hAnsi="Optima"/>
        </w:rPr>
      </w:pPr>
    </w:p>
    <w:p w14:paraId="38F08CE4" w14:textId="109B490A" w:rsidR="00D4274E" w:rsidRPr="00862363" w:rsidRDefault="00D4274E" w:rsidP="00D4274E">
      <w:pPr>
        <w:rPr>
          <w:rFonts w:ascii="Optima" w:hAnsi="Optima"/>
        </w:rPr>
      </w:pPr>
      <w:r w:rsidRPr="00D4274E">
        <w:rPr>
          <w:rFonts w:ascii="Optima" w:hAnsi="Optima"/>
        </w:rPr>
        <w:t>You may decide to work through each chap</w:t>
      </w:r>
      <w:r w:rsidR="00EB6C42">
        <w:rPr>
          <w:rFonts w:ascii="Optima" w:hAnsi="Optima"/>
        </w:rPr>
        <w:t xml:space="preserve">ter sequentially; however, the </w:t>
      </w:r>
      <w:r w:rsidRPr="00D4274E">
        <w:rPr>
          <w:rFonts w:ascii="Optima" w:hAnsi="Optima"/>
        </w:rPr>
        <w:t>chapter</w:t>
      </w:r>
      <w:r w:rsidR="00EB6C42">
        <w:rPr>
          <w:rFonts w:ascii="Optima" w:hAnsi="Optima"/>
        </w:rPr>
        <w:t xml:space="preserve">s are designed to </w:t>
      </w:r>
      <w:proofErr w:type="gramStart"/>
      <w:r w:rsidR="00EB6C42">
        <w:rPr>
          <w:rFonts w:ascii="Optima" w:hAnsi="Optima"/>
        </w:rPr>
        <w:t xml:space="preserve">stand </w:t>
      </w:r>
      <w:r w:rsidR="00D4250B">
        <w:rPr>
          <w:rFonts w:ascii="Optima" w:hAnsi="Optima"/>
        </w:rPr>
        <w:t>alone</w:t>
      </w:r>
      <w:proofErr w:type="gramEnd"/>
      <w:r w:rsidR="00D4250B">
        <w:rPr>
          <w:rFonts w:ascii="Optima" w:hAnsi="Optima"/>
        </w:rPr>
        <w:t xml:space="preserve"> should</w:t>
      </w:r>
      <w:r w:rsidRPr="00D4274E">
        <w:rPr>
          <w:rFonts w:ascii="Optima" w:hAnsi="Optima"/>
        </w:rPr>
        <w:t xml:space="preserve"> you </w:t>
      </w:r>
      <w:r w:rsidR="00EB6C42">
        <w:rPr>
          <w:rFonts w:ascii="Optima" w:hAnsi="Optima"/>
        </w:rPr>
        <w:t>elect</w:t>
      </w:r>
      <w:r w:rsidRPr="00D4274E">
        <w:rPr>
          <w:rFonts w:ascii="Optima" w:hAnsi="Optima"/>
        </w:rPr>
        <w:t xml:space="preserve"> to jump straight to a particular chart type or skill-building exercise. </w:t>
      </w:r>
      <w:r w:rsidRPr="00862363">
        <w:rPr>
          <w:rFonts w:ascii="Optima" w:hAnsi="Optima"/>
        </w:rPr>
        <w:t xml:space="preserve">You will need Tableau Desktop version </w:t>
      </w:r>
      <w:r w:rsidR="004B6021">
        <w:rPr>
          <w:rFonts w:ascii="Optima" w:hAnsi="Optima"/>
        </w:rPr>
        <w:t>9</w:t>
      </w:r>
      <w:r w:rsidRPr="00862363">
        <w:rPr>
          <w:rFonts w:ascii="Optima" w:hAnsi="Optima"/>
        </w:rPr>
        <w:t xml:space="preserve"> to view the packaged workbook files. </w:t>
      </w:r>
    </w:p>
    <w:p w14:paraId="7C51E21A" w14:textId="77777777" w:rsidR="00862363" w:rsidRDefault="00862363" w:rsidP="00D4274E">
      <w:pPr>
        <w:rPr>
          <w:rFonts w:ascii="Optima" w:hAnsi="Optima" w:cs="Calibri"/>
        </w:rPr>
      </w:pPr>
    </w:p>
    <w:p w14:paraId="38E06DE8" w14:textId="304DCBAB" w:rsidR="00D4274E" w:rsidRPr="00862363" w:rsidRDefault="00862363" w:rsidP="00D4274E">
      <w:pPr>
        <w:rPr>
          <w:rFonts w:ascii="Optima" w:hAnsi="Optima"/>
        </w:rPr>
      </w:pPr>
      <w:r>
        <w:rPr>
          <w:rFonts w:ascii="Optima" w:hAnsi="Optima" w:cs="Calibri"/>
          <w:noProof/>
        </w:rPr>
        <mc:AlternateContent>
          <mc:Choice Requires="wps">
            <w:drawing>
              <wp:anchor distT="0" distB="0" distL="114300" distR="114300" simplePos="0" relativeHeight="251660288" behindDoc="0" locked="0" layoutInCell="1" allowOverlap="1" wp14:anchorId="38A08806" wp14:editId="2CA62313">
                <wp:simplePos x="0" y="0"/>
                <wp:positionH relativeFrom="column">
                  <wp:posOffset>4521200</wp:posOffset>
                </wp:positionH>
                <wp:positionV relativeFrom="paragraph">
                  <wp:posOffset>1798532</wp:posOffset>
                </wp:positionV>
                <wp:extent cx="1964267" cy="254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964267" cy="25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75A776" w14:textId="7C9C5522" w:rsidR="00862363" w:rsidRDefault="00862363">
                            <w:r w:rsidRPr="00862363">
                              <w:rPr>
                                <w:sz w:val="18"/>
                              </w:rPr>
                              <w:t xml:space="preserve">Copyright 2015, </w:t>
                            </w:r>
                            <w:proofErr w:type="spellStart"/>
                            <w:r w:rsidRPr="00862363">
                              <w:rPr>
                                <w:sz w:val="18"/>
                              </w:rPr>
                              <w:t>HealthDataViz</w:t>
                            </w:r>
                            <w:proofErr w:type="spellEnd"/>
                            <w:r w:rsidRPr="00862363">
                              <w:rPr>
                                <w:sz w:val="18"/>
                              </w:rPr>
                              <w:t>,</w:t>
                            </w:r>
                            <w:r w:rsidRPr="00862363">
                              <w:rPr>
                                <w:sz w:val="14"/>
                              </w:rPr>
                              <w:t xml:space="preserve"> </w:t>
                            </w:r>
                            <w:r w:rsidRPr="00862363">
                              <w:rPr>
                                <w:sz w:val="18"/>
                              </w:rPr>
                              <w:t>LLC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margin-left:356pt;margin-top:141.6pt;width:154.65pt;height:20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" filled="f" stroked="f">
                <v:textbox>
                  <w:txbxContent>
                    <w:p w14:paraId="3075A776" w14:textId="7C9C5522" w:rsidR="00862363" w:rsidRDefault="00862363">
                      <w:r w:rsidRPr="00862363">
                        <w:rPr>
                          <w:sz w:val="18"/>
                        </w:rPr>
                        <w:t xml:space="preserve">Copyright 2015, </w:t>
                      </w:r>
                      <w:proofErr w:type="spellStart"/>
                      <w:r w:rsidRPr="00862363">
                        <w:rPr>
                          <w:sz w:val="18"/>
                        </w:rPr>
                        <w:t>HealthDataViz</w:t>
                      </w:r>
                      <w:proofErr w:type="spellEnd"/>
                      <w:r w:rsidRPr="00862363">
                        <w:rPr>
                          <w:sz w:val="18"/>
                        </w:rPr>
                        <w:t>,</w:t>
                      </w:r>
                      <w:r w:rsidRPr="00862363">
                        <w:rPr>
                          <w:sz w:val="14"/>
                        </w:rPr>
                        <w:t xml:space="preserve"> </w:t>
                      </w:r>
                      <w:r w:rsidRPr="00862363">
                        <w:rPr>
                          <w:sz w:val="18"/>
                        </w:rPr>
                        <w:t>LLC</w:t>
                      </w:r>
                    </w:p>
                  </w:txbxContent>
                </v:textbox>
                <w10:wrap type="square"/>
              </v:shape>
            </w:pict>
          </mc:Fallback>
        </mc:AlternateContent>
      </w:r>
      <w:r w:rsidRPr="00862363">
        <w:rPr>
          <w:rFonts w:ascii="Optima" w:hAnsi="Optima" w:cs="Calibri"/>
        </w:rPr>
        <w:t>The data provided to complete step-by-step instruction in the book </w:t>
      </w:r>
      <w:r w:rsidRPr="00862363">
        <w:rPr>
          <w:rFonts w:ascii="Optima" w:hAnsi="Optima" w:cs="Calibri"/>
          <w:b/>
          <w:bCs/>
          <w:i/>
          <w:iCs/>
        </w:rPr>
        <w:t xml:space="preserve">Tableau </w:t>
      </w:r>
      <w:r w:rsidR="004B6021">
        <w:rPr>
          <w:rFonts w:ascii="Optima" w:hAnsi="Optima" w:cs="Calibri"/>
          <w:b/>
          <w:bCs/>
          <w:i/>
          <w:iCs/>
        </w:rPr>
        <w:t xml:space="preserve">9 </w:t>
      </w:r>
      <w:bookmarkStart w:id="0" w:name="_GoBack"/>
      <w:bookmarkEnd w:id="0"/>
      <w:r w:rsidRPr="00862363">
        <w:rPr>
          <w:rFonts w:ascii="Optima" w:hAnsi="Optima" w:cs="Calibri"/>
          <w:b/>
          <w:bCs/>
          <w:i/>
          <w:iCs/>
        </w:rPr>
        <w:t>for Healthcare</w:t>
      </w:r>
      <w:r w:rsidRPr="00862363">
        <w:rPr>
          <w:rFonts w:ascii="Optima" w:hAnsi="Optima" w:cs="Calibri"/>
        </w:rPr>
        <w:t xml:space="preserve"> is copyright protected by </w:t>
      </w:r>
      <w:proofErr w:type="spellStart"/>
      <w:r w:rsidRPr="00862363">
        <w:rPr>
          <w:rFonts w:ascii="Optima" w:hAnsi="Optima" w:cs="Calibri"/>
        </w:rPr>
        <w:t>HealthDataViz</w:t>
      </w:r>
      <w:proofErr w:type="spellEnd"/>
      <w:r w:rsidRPr="00862363">
        <w:rPr>
          <w:rFonts w:ascii="Optima" w:hAnsi="Optima" w:cs="Calibri"/>
        </w:rPr>
        <w:t xml:space="preserve">, LLC and use of the data is limited to the training modules and exercises for which it was intended. You have agreed not to reproduce or distribute the data for any reason except as agreed to in writing by </w:t>
      </w:r>
      <w:proofErr w:type="spellStart"/>
      <w:r w:rsidRPr="00862363">
        <w:rPr>
          <w:rFonts w:ascii="Optima" w:hAnsi="Optima" w:cs="Calibri"/>
        </w:rPr>
        <w:t>HealthDataViz</w:t>
      </w:r>
      <w:proofErr w:type="spellEnd"/>
      <w:r w:rsidRPr="00862363">
        <w:rPr>
          <w:rFonts w:ascii="Optima" w:hAnsi="Optima" w:cs="Calibri"/>
        </w:rPr>
        <w:t>, LLC. </w:t>
      </w:r>
    </w:p>
    <w:sectPr w:rsidR="00D4274E" w:rsidRPr="00862363" w:rsidSect="00D4250B">
      <w:pgSz w:w="12240" w:h="15840"/>
      <w:pgMar w:top="1440" w:right="1440" w:bottom="1440" w:left="1440" w:header="720" w:footer="720" w:gutter="0"/>
      <w:pgBorders w:zOrder="back" w:offsetFrom="page">
        <w:top w:val="dashed" w:sz="4" w:space="31" w:color="F3810A"/>
        <w:left w:val="dashed" w:sz="4" w:space="31" w:color="F3810A"/>
        <w:bottom w:val="dashed" w:sz="4" w:space="31" w:color="F3810A"/>
        <w:right w:val="dashed" w:sz="4" w:space="31" w:color="F3810A"/>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24AA1" w14:textId="77777777" w:rsidR="00862363" w:rsidRDefault="00862363" w:rsidP="00862363">
      <w:pPr>
        <w:spacing w:after="0" w:line="240" w:lineRule="auto"/>
      </w:pPr>
      <w:r>
        <w:separator/>
      </w:r>
    </w:p>
  </w:endnote>
  <w:endnote w:type="continuationSeparator" w:id="0">
    <w:p w14:paraId="5ACD59C1" w14:textId="77777777" w:rsidR="00862363" w:rsidRDefault="00862363" w:rsidP="0086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A750D" w14:textId="77777777" w:rsidR="00862363" w:rsidRDefault="00862363" w:rsidP="00862363">
      <w:pPr>
        <w:spacing w:after="0" w:line="240" w:lineRule="auto"/>
      </w:pPr>
      <w:r>
        <w:separator/>
      </w:r>
    </w:p>
  </w:footnote>
  <w:footnote w:type="continuationSeparator" w:id="0">
    <w:p w14:paraId="2634AF3B" w14:textId="77777777" w:rsidR="00862363" w:rsidRDefault="00862363" w:rsidP="0086236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43DFB"/>
    <w:multiLevelType w:val="hybridMultilevel"/>
    <w:tmpl w:val="2FEE3A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2C71B0E"/>
    <w:multiLevelType w:val="hybridMultilevel"/>
    <w:tmpl w:val="440A8AD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6AC6DDC"/>
    <w:multiLevelType w:val="hybridMultilevel"/>
    <w:tmpl w:val="A7922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F900D67"/>
    <w:multiLevelType w:val="hybridMultilevel"/>
    <w:tmpl w:val="C180B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16D647F"/>
    <w:multiLevelType w:val="hybridMultilevel"/>
    <w:tmpl w:val="B32C5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DF9"/>
    <w:rsid w:val="00193425"/>
    <w:rsid w:val="001B0A3A"/>
    <w:rsid w:val="00261E92"/>
    <w:rsid w:val="003D0DF9"/>
    <w:rsid w:val="004B6021"/>
    <w:rsid w:val="00583836"/>
    <w:rsid w:val="005A5F1A"/>
    <w:rsid w:val="00685CFD"/>
    <w:rsid w:val="00862363"/>
    <w:rsid w:val="00D4250B"/>
    <w:rsid w:val="00D4274E"/>
    <w:rsid w:val="00DC38B6"/>
    <w:rsid w:val="00EB6C42"/>
    <w:rsid w:val="00FF3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E8A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425"/>
    <w:pPr>
      <w:ind w:left="720"/>
      <w:contextualSpacing/>
    </w:pPr>
  </w:style>
  <w:style w:type="paragraph" w:styleId="NoSpacing">
    <w:name w:val="No Spacing"/>
    <w:uiPriority w:val="1"/>
    <w:qFormat/>
    <w:rsid w:val="00D4274E"/>
    <w:pPr>
      <w:spacing w:after="0" w:line="240" w:lineRule="auto"/>
    </w:pPr>
  </w:style>
  <w:style w:type="paragraph" w:styleId="BalloonText">
    <w:name w:val="Balloon Text"/>
    <w:basedOn w:val="Normal"/>
    <w:link w:val="BalloonTextChar"/>
    <w:uiPriority w:val="99"/>
    <w:semiHidden/>
    <w:unhideWhenUsed/>
    <w:rsid w:val="00FF316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3166"/>
    <w:rPr>
      <w:rFonts w:ascii="Lucida Grande" w:hAnsi="Lucida Grande" w:cs="Lucida Grande"/>
      <w:sz w:val="18"/>
      <w:szCs w:val="18"/>
    </w:rPr>
  </w:style>
  <w:style w:type="paragraph" w:styleId="Header">
    <w:name w:val="header"/>
    <w:basedOn w:val="Normal"/>
    <w:link w:val="HeaderChar"/>
    <w:uiPriority w:val="99"/>
    <w:unhideWhenUsed/>
    <w:rsid w:val="0086236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62363"/>
  </w:style>
  <w:style w:type="paragraph" w:styleId="Footer">
    <w:name w:val="footer"/>
    <w:basedOn w:val="Normal"/>
    <w:link w:val="FooterChar"/>
    <w:uiPriority w:val="99"/>
    <w:unhideWhenUsed/>
    <w:rsid w:val="0086236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623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425"/>
    <w:pPr>
      <w:ind w:left="720"/>
      <w:contextualSpacing/>
    </w:pPr>
  </w:style>
  <w:style w:type="paragraph" w:styleId="NoSpacing">
    <w:name w:val="No Spacing"/>
    <w:uiPriority w:val="1"/>
    <w:qFormat/>
    <w:rsid w:val="00D4274E"/>
    <w:pPr>
      <w:spacing w:after="0" w:line="240" w:lineRule="auto"/>
    </w:pPr>
  </w:style>
  <w:style w:type="paragraph" w:styleId="BalloonText">
    <w:name w:val="Balloon Text"/>
    <w:basedOn w:val="Normal"/>
    <w:link w:val="BalloonTextChar"/>
    <w:uiPriority w:val="99"/>
    <w:semiHidden/>
    <w:unhideWhenUsed/>
    <w:rsid w:val="00FF316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3166"/>
    <w:rPr>
      <w:rFonts w:ascii="Lucida Grande" w:hAnsi="Lucida Grande" w:cs="Lucida Grande"/>
      <w:sz w:val="18"/>
      <w:szCs w:val="18"/>
    </w:rPr>
  </w:style>
  <w:style w:type="paragraph" w:styleId="Header">
    <w:name w:val="header"/>
    <w:basedOn w:val="Normal"/>
    <w:link w:val="HeaderChar"/>
    <w:uiPriority w:val="99"/>
    <w:unhideWhenUsed/>
    <w:rsid w:val="0086236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62363"/>
  </w:style>
  <w:style w:type="paragraph" w:styleId="Footer">
    <w:name w:val="footer"/>
    <w:basedOn w:val="Normal"/>
    <w:link w:val="FooterChar"/>
    <w:uiPriority w:val="99"/>
    <w:unhideWhenUsed/>
    <w:rsid w:val="0086236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62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15712-8750-DB43-9158-9F11F1C45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Benevento</dc:creator>
  <cp:lastModifiedBy>Janet Steeger</cp:lastModifiedBy>
  <cp:revision>2</cp:revision>
  <cp:lastPrinted>2015-03-09T18:01:00Z</cp:lastPrinted>
  <dcterms:created xsi:type="dcterms:W3CDTF">2015-09-02T19:51:00Z</dcterms:created>
  <dcterms:modified xsi:type="dcterms:W3CDTF">2015-09-02T19:51:00Z</dcterms:modified>
</cp:coreProperties>
</file>